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77" w:rsidRDefault="00095377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SSC211e</w:t>
      </w:r>
    </w:p>
    <w:p w:rsidR="00095377" w:rsidRDefault="00095377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End-of-Course Assessment – January Semester 2017</w:t>
      </w:r>
    </w:p>
    <w:p w:rsidR="0002077B" w:rsidRDefault="00095377" w:rsidP="0009537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Social Science Research Methods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 TO STUDENTS:</w:t>
      </w:r>
    </w:p>
    <w:p w:rsidR="00723FF4" w:rsidRDefault="00723FF4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This End-of-Course Assessment paper contains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(1) </w:t>
      </w:r>
      <w:r>
        <w:rPr>
          <w:rFonts w:ascii="Times New Roman" w:hAnsi="Times New Roman" w:cs="Times New Roman"/>
          <w:sz w:val="24"/>
          <w:szCs w:val="24"/>
        </w:rPr>
        <w:t>question and comprises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FIVE (5) </w:t>
      </w:r>
      <w:r>
        <w:rPr>
          <w:rFonts w:ascii="Times New Roman" w:hAnsi="Times New Roman" w:cs="Times New Roman"/>
          <w:sz w:val="24"/>
          <w:szCs w:val="24"/>
        </w:rPr>
        <w:t>pages (including cover page).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You are to include the following particulars in your submission: Course Title,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Your PI, Your Name, and Submission Date.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Ensure that you submit your End-of-Course Assessment by the deadline. After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12-hour grace period, 10% of the total End-of-Course Assessment mark will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 deducted for each 24-hour block or part thereof by which your submission is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late. Submissions with more than 50 marks deducted will be awarded 0 marks.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You are allowed multiple submissions to Turnitin before the deadline. After the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deadline, only one submission is allowed, and only if you have not already made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prior submission.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If you fail to submit your End-of-Course Assessment, you will be deemed to</w:t>
      </w:r>
    </w:p>
    <w:p w:rsidR="005F5BA0" w:rsidRDefault="005F5BA0" w:rsidP="005F5BA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  <w:t>have withdrawn from the course.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ECA comprises ONE (1) </w:t>
      </w:r>
      <w:r w:rsidRPr="000550F9">
        <w:rPr>
          <w:rFonts w:ascii="Times New Roman" w:hAnsi="Times New Roman" w:cs="Times New Roman"/>
          <w:sz w:val="24"/>
          <w:szCs w:val="24"/>
          <w:highlight w:val="yellow"/>
        </w:rPr>
        <w:t>3000-word research proposal</w:t>
      </w:r>
      <w:r>
        <w:rPr>
          <w:rFonts w:ascii="Times New Roman" w:hAnsi="Times New Roman" w:cs="Times New Roman"/>
          <w:sz w:val="24"/>
          <w:szCs w:val="24"/>
        </w:rPr>
        <w:t xml:space="preserve"> (excluding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bibliography/references) that is worth 50% of the final mark for SSC211e Social Science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Methods. Your submissions will be marked holistically. The marks allocated for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 of the question are a general guide to the relative importance of each part. Please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word count at the end of the ECA. Marks will be deducted for essays that exceed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word limit.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ECA stands in lieu of a final examination and its contents are cumulative for the course.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ECA is designed to assess basic skills in social science research methods, including the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locate relevant primary source materials and the ability to apply research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methodology. All relevant learning outcomes apply and you should review the learning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outcomes of the course as reflected in the Course Guide and Study Units.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BA0" w:rsidRPr="000550F9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550F9">
        <w:rPr>
          <w:rFonts w:ascii="Times New Roman" w:hAnsi="Times New Roman" w:cs="Times New Roman"/>
          <w:sz w:val="24"/>
          <w:szCs w:val="24"/>
          <w:highlight w:val="yellow"/>
        </w:rPr>
        <w:t>Remember to provide in-text citations as well as a list of references at the end of the research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0F9">
        <w:rPr>
          <w:rFonts w:ascii="Times New Roman" w:hAnsi="Times New Roman" w:cs="Times New Roman"/>
          <w:sz w:val="24"/>
          <w:szCs w:val="24"/>
          <w:highlight w:val="yellow"/>
        </w:rPr>
        <w:t>proposal.</w:t>
      </w:r>
      <w:r>
        <w:rPr>
          <w:rFonts w:ascii="Times New Roman" w:hAnsi="Times New Roman" w:cs="Times New Roman"/>
          <w:sz w:val="24"/>
          <w:szCs w:val="24"/>
        </w:rPr>
        <w:t xml:space="preserve"> You must have a </w:t>
      </w:r>
      <w:r w:rsidRPr="000550F9">
        <w:rPr>
          <w:rFonts w:ascii="Times New Roman" w:hAnsi="Times New Roman" w:cs="Times New Roman"/>
          <w:sz w:val="24"/>
          <w:szCs w:val="24"/>
          <w:highlight w:val="yellow"/>
        </w:rPr>
        <w:t>minimum of three references.</w:t>
      </w:r>
      <w:r>
        <w:rPr>
          <w:rFonts w:ascii="Times New Roman" w:hAnsi="Times New Roman" w:cs="Times New Roman"/>
          <w:sz w:val="24"/>
          <w:szCs w:val="24"/>
        </w:rPr>
        <w:t xml:space="preserve"> Please note that up to 10% of your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may be deducted for poor language proficiency and inadequate citation and</w:t>
      </w:r>
    </w:p>
    <w:p w:rsidR="005F5BA0" w:rsidRDefault="005F5BA0" w:rsidP="005F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referencing.</w:t>
      </w:r>
    </w:p>
    <w:p w:rsidR="005F5BA0" w:rsidRDefault="005F5BA0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BA0" w:rsidRDefault="005F5BA0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BA0" w:rsidRDefault="005F5BA0" w:rsidP="00CE7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AB2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 Study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3A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Focusing on physical activity among schoolchildren: The Finnish case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The government in Finland has been encouraging parents to get their children, particularly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those aged 8 years and above, to pursue hobbies and interests that make them more physically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active. The Finnish Minister for Education and Culture believes that it is no coincidence that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Finland produces some of Europe's most physically fit children as well as the best academic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results among schoolchildren. A young person's level of happiness, ability to learn and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interact socially is promoted through physical activity. Schoolchildren exercising together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develop their interpersonal skills along with healthy lifestyles.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The Finnish National Board of Education has decided to revamp the school curriculum to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incorporate more outdoor activities and around two to three hours a week of physical education.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They are also experimenting with novel ways of combining physical exercise with traditional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methods of instruction such as removing chairs and desks from cla</w:t>
      </w:r>
      <w:r w:rsidR="009F3AB2">
        <w:rPr>
          <w:rFonts w:ascii="Times New Roman" w:hAnsi="Times New Roman" w:cs="Times New Roman"/>
          <w:sz w:val="24"/>
          <w:szCs w:val="24"/>
        </w:rPr>
        <w:t xml:space="preserve">ssrooms to reduce the length of </w:t>
      </w:r>
      <w:r w:rsidRPr="009F3AB2">
        <w:rPr>
          <w:rFonts w:ascii="Times New Roman" w:hAnsi="Times New Roman" w:cs="Times New Roman"/>
          <w:sz w:val="24"/>
          <w:szCs w:val="24"/>
        </w:rPr>
        <w:t xml:space="preserve">time children sit during lessons. Such a learning environment aims </w:t>
      </w:r>
      <w:r w:rsidR="009F3AB2">
        <w:rPr>
          <w:rFonts w:ascii="Times New Roman" w:hAnsi="Times New Roman" w:cs="Times New Roman"/>
          <w:sz w:val="24"/>
          <w:szCs w:val="24"/>
        </w:rPr>
        <w:t xml:space="preserve">to place the child in an active </w:t>
      </w:r>
      <w:r w:rsidRPr="009F3AB2">
        <w:rPr>
          <w:rFonts w:ascii="Times New Roman" w:hAnsi="Times New Roman" w:cs="Times New Roman"/>
          <w:sz w:val="24"/>
          <w:szCs w:val="24"/>
        </w:rPr>
        <w:t>role and be conducive to different types of learners. Young people</w:t>
      </w:r>
      <w:r w:rsidR="009F3AB2">
        <w:rPr>
          <w:rFonts w:ascii="Times New Roman" w:hAnsi="Times New Roman" w:cs="Times New Roman"/>
          <w:sz w:val="24"/>
          <w:szCs w:val="24"/>
        </w:rPr>
        <w:t xml:space="preserve"> in Finland widely support this </w:t>
      </w:r>
      <w:r w:rsidRPr="009F3AB2">
        <w:rPr>
          <w:rFonts w:ascii="Times New Roman" w:hAnsi="Times New Roman" w:cs="Times New Roman"/>
          <w:sz w:val="24"/>
          <w:szCs w:val="24"/>
        </w:rPr>
        <w:t>decision to increase physical activity in schools and even suggest using the school gym during</w:t>
      </w:r>
      <w:r w:rsidR="009F3AB2">
        <w:rPr>
          <w:rFonts w:ascii="Times New Roman" w:hAnsi="Times New Roman" w:cs="Times New Roman"/>
          <w:sz w:val="24"/>
          <w:szCs w:val="24"/>
        </w:rPr>
        <w:t xml:space="preserve"> </w:t>
      </w:r>
      <w:r w:rsidRPr="009F3AB2">
        <w:rPr>
          <w:rFonts w:ascii="Times New Roman" w:hAnsi="Times New Roman" w:cs="Times New Roman"/>
          <w:sz w:val="24"/>
          <w:szCs w:val="24"/>
        </w:rPr>
        <w:t>breaks in addition to having more extra-curricular activities.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In the 1970s, Finland led the world in having the highest rates of deaths from heart-related health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problems. This was mainly due to the fact that dairy products formed a large part of the Finnish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diet. The Finnish National Nutrition Council was then formed to address this problem by issuing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dietary guidelines and improving the nutritional value of the meals offered in schools. Having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child health clinics to identify and treat abnormal conditions and illness among children also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strongly benefited the physical development of its young citizens. With the current emphasis on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physical activity among schoolchildren, Finland looks certain to continue leading the world in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terms of the physical and mental health conditions of its youth.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Adapted from:</w:t>
      </w:r>
    </w:p>
    <w:p w:rsidR="00095377" w:rsidRPr="009F3AB2" w:rsidRDefault="00095377" w:rsidP="00095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Children need three hours exercise a day - Finland</w:t>
      </w:r>
    </w:p>
    <w:p w:rsidR="00095377" w:rsidRPr="009F3AB2" w:rsidRDefault="00095377" w:rsidP="00095377">
      <w:pPr>
        <w:jc w:val="right"/>
        <w:rPr>
          <w:rFonts w:ascii="Times New Roman" w:hAnsi="Times New Roman" w:cs="Times New Roman"/>
          <w:sz w:val="24"/>
          <w:szCs w:val="24"/>
        </w:rPr>
      </w:pPr>
      <w:r w:rsidRPr="009F3AB2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9F3AB2">
          <w:rPr>
            <w:rStyle w:val="Hyperlink"/>
            <w:rFonts w:ascii="Times New Roman" w:hAnsi="Times New Roman" w:cs="Times New Roman"/>
            <w:sz w:val="24"/>
            <w:szCs w:val="24"/>
          </w:rPr>
          <w:t>http://www.bbc.co.uk/news/world-europe-37306818</w:t>
        </w:r>
      </w:hyperlink>
      <w:r w:rsidRPr="009F3AB2">
        <w:rPr>
          <w:rFonts w:ascii="Times New Roman" w:hAnsi="Times New Roman" w:cs="Times New Roman"/>
          <w:sz w:val="24"/>
          <w:szCs w:val="24"/>
        </w:rPr>
        <w:t>)</w:t>
      </w:r>
    </w:p>
    <w:p w:rsidR="00095377" w:rsidRDefault="00095377" w:rsidP="0009537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95377" w:rsidRDefault="00095377" w:rsidP="0009537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95377" w:rsidRDefault="00095377" w:rsidP="0009537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95377" w:rsidRDefault="00095377" w:rsidP="0009537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95377" w:rsidRDefault="00095377" w:rsidP="0009537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95377" w:rsidRDefault="00095377" w:rsidP="00095377"/>
    <w:p w:rsidR="009F3AB2" w:rsidRDefault="009F3AB2" w:rsidP="00723FF4">
      <w:pPr>
        <w:autoSpaceDE w:val="0"/>
        <w:autoSpaceDN w:val="0"/>
        <w:adjustRightInd w:val="0"/>
        <w:spacing w:after="0" w:line="240" w:lineRule="auto"/>
      </w:pPr>
    </w:p>
    <w:p w:rsidR="00CE7120" w:rsidRDefault="00CE7120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120" w:rsidRDefault="00CE7120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120" w:rsidRDefault="00CE7120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120" w:rsidRDefault="00CE7120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(100 marks)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case study provided. Develop a detailed research proposal that </w:t>
      </w:r>
      <w:r w:rsidRPr="000550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investigates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between health and the academic performance of school</w:t>
      </w:r>
      <w:r w:rsidR="007B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children in the Singapore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context.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research proposal must include the following sections: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2AA" w:rsidRPr="007322AA" w:rsidRDefault="007322AA" w:rsidP="00732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22A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3FF4" w:rsidRPr="007322AA">
        <w:rPr>
          <w:rFonts w:ascii="Times New Roman" w:hAnsi="Times New Roman" w:cs="Times New Roman"/>
          <w:sz w:val="24"/>
          <w:szCs w:val="24"/>
        </w:rPr>
        <w:t>Title and Introduction</w:t>
      </w:r>
    </w:p>
    <w:p w:rsidR="007322AA" w:rsidRPr="007322AA" w:rsidRDefault="007322AA" w:rsidP="007322AA"/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a succinct, informative and relevant title for your research proposal. Write an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0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introduction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critically discusses and reviews the literature regarding the above</w:t>
      </w:r>
    </w:p>
    <w:p w:rsidR="00723FF4" w:rsidRPr="000550F9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assigned research question. Your literature must include at least </w:t>
      </w:r>
      <w:r w:rsidRPr="000550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three relevant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0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academic journal articles</w:t>
      </w:r>
      <w:r w:rsidRPr="000550F9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You should identify the research designs and/or theoretical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weaknesses and strengths of the literature. Apply them to </w:t>
      </w:r>
      <w:r w:rsidR="00966BE3">
        <w:rPr>
          <w:rFonts w:ascii="Times New Roman" w:hAnsi="Times New Roman" w:cs="Times New Roman"/>
          <w:sz w:val="24"/>
          <w:szCs w:val="24"/>
        </w:rPr>
        <w:t>recognize</w:t>
      </w:r>
      <w:r>
        <w:rPr>
          <w:rFonts w:ascii="Times New Roman" w:hAnsi="Times New Roman" w:cs="Times New Roman"/>
          <w:sz w:val="24"/>
          <w:szCs w:val="24"/>
        </w:rPr>
        <w:t xml:space="preserve"> and explain the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of your proposed study and how you aim to contribute to the current stock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knowledge. Your introduction should develop </w:t>
      </w:r>
      <w:r w:rsidRPr="000550F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at least 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clear and testable</w:t>
      </w:r>
    </w:p>
    <w:p w:rsidR="00723FF4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hypothesis.</w:t>
      </w:r>
      <w:r w:rsidR="00723FF4">
        <w:rPr>
          <w:rFonts w:ascii="Times New Roman" w:hAnsi="Times New Roman" w:cs="Times New Roman"/>
          <w:sz w:val="24"/>
          <w:szCs w:val="24"/>
        </w:rPr>
        <w:t>(30 marks)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Research Design and Data Analysis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Sampling: Describe and justify an appropriate sampling process that you would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undertake to select your research participants. Discuss how the representativeness of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sample can be ensured.</w:t>
      </w:r>
    </w:p>
    <w:p w:rsidR="007322AA" w:rsidRDefault="007322AA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and Unit of Analysis: Identify the unit of analysis for your research project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well as the dependent and independent variables. Discuss your selected levels of</w:t>
      </w:r>
    </w:p>
    <w:p w:rsidR="00723FF4" w:rsidRDefault="00723FF4" w:rsidP="00723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and operationalization of variables. Discuss how reliability and validity of</w:t>
      </w:r>
    </w:p>
    <w:p w:rsidR="008F3535" w:rsidRDefault="00723FF4" w:rsidP="0072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measurement will be checked or verified.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Design: Describe and critically evaluate how the study will be carried out to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primary or secondary data (e.g., the design of your survey, interviews,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experiments, quasi-experiments, content analysis or archival research). Discuss and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justify your choice of research design with reference to research validity. Compared to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 designs presented in your introduction, discuss the appropriateness of your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research design.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Analysis: Develop your strategy for hypothesis testing, especially how you would</w:t>
      </w:r>
    </w:p>
    <w:p w:rsidR="008F3535" w:rsidRDefault="00966BE3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</w:t>
      </w:r>
      <w:r w:rsidR="008F3535">
        <w:rPr>
          <w:rFonts w:ascii="Times New Roman" w:hAnsi="Times New Roman" w:cs="Times New Roman"/>
          <w:sz w:val="24"/>
          <w:szCs w:val="24"/>
        </w:rPr>
        <w:t xml:space="preserve"> the data to be collected by your study. Discuss the appropriateness of your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methods for data analysis with reference to existing data analysis methods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in the literature. Discuss how you will interpret the results to be obtained.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 marks)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AB2" w:rsidRDefault="009F3AB2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AB2" w:rsidRDefault="009F3AB2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AB2" w:rsidRDefault="009F3AB2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Ethical issues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discuss possible ethical concerns that may arise from undertaking your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research. Describe how you will resolve or mitigate these ethical concerns.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Limitations and applications of research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evaluate the limitations of your study by discussing how it may be improved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future research. Conclude by briefly explaining how the findings/conclusions of your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may be implemented to improve the academic performance of schoolchildren in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Singapore.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 marks)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Notes</w:t>
      </w:r>
    </w:p>
    <w:p w:rsidR="007322AA" w:rsidRDefault="007322AA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be assessed primarily on your ability to critically and adequately formulate a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systematic, conceptually and theoretically-driven, as well as feasible research proposal that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aims to contribute to established knowledge with regard to the relationship between health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academic performance in the context of Singapore. It is strongly recommended that you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articles relevant to the topic in order to familiarize yourself with the key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debates/issues. This will aid you with the design of your study, the selection of variables, and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formulation of your hypothesis. You are advised to draw from the materials presented to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during the course in its entirety. In order to ensure that your research proposal is</w:t>
      </w:r>
    </w:p>
    <w:p w:rsidR="008F3535" w:rsidRDefault="008F3535" w:rsidP="008F3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coherent, please check that each stage of your research design/process clearly relates to both</w:t>
      </w:r>
    </w:p>
    <w:p w:rsidR="008F3535" w:rsidRDefault="008F3535" w:rsidP="008F3535">
      <w:r>
        <w:rPr>
          <w:rFonts w:ascii="Times New Roman" w:hAnsi="Times New Roman" w:cs="Times New Roman"/>
          <w:sz w:val="24"/>
          <w:szCs w:val="24"/>
        </w:rPr>
        <w:t>your hypothesis and the topic of health and academic performance.</w:t>
      </w:r>
    </w:p>
    <w:sectPr w:rsidR="008F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1D7"/>
    <w:multiLevelType w:val="hybridMultilevel"/>
    <w:tmpl w:val="86AC061C"/>
    <w:lvl w:ilvl="0" w:tplc="BAB64C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7CAB"/>
    <w:multiLevelType w:val="hybridMultilevel"/>
    <w:tmpl w:val="6118413E"/>
    <w:lvl w:ilvl="0" w:tplc="A73C26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77"/>
    <w:rsid w:val="0002077B"/>
    <w:rsid w:val="000550F9"/>
    <w:rsid w:val="00095377"/>
    <w:rsid w:val="00203BB3"/>
    <w:rsid w:val="005F5BA0"/>
    <w:rsid w:val="00723FF4"/>
    <w:rsid w:val="007322AA"/>
    <w:rsid w:val="007B55DE"/>
    <w:rsid w:val="008F3535"/>
    <w:rsid w:val="00966BE3"/>
    <w:rsid w:val="009F3AB2"/>
    <w:rsid w:val="00C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AFC33-E1FB-449D-BB75-2EE6F58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3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bc.co.uk/news/world-europe-373068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Suriani Binti Abdul Manan</dc:creator>
  <cp:keywords/>
  <dc:description/>
  <cp:lastModifiedBy>Jaws</cp:lastModifiedBy>
  <cp:revision>12</cp:revision>
  <dcterms:created xsi:type="dcterms:W3CDTF">2017-04-11T07:23:00Z</dcterms:created>
  <dcterms:modified xsi:type="dcterms:W3CDTF">2017-04-16T01:13:00Z</dcterms:modified>
</cp:coreProperties>
</file>